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5B1D65">
      <w:pPr>
        <w:rPr>
          <w:rFonts w:ascii="Arial" w:hAnsi="Arial" w:cs="Arial"/>
          <w:sz w:val="18"/>
          <w:szCs w:val="18"/>
          <w:lang w:val="sr-Latn-RS"/>
        </w:rPr>
      </w:pPr>
    </w:p>
    <w:p w14:paraId="2FE415C2">
      <w:pPr>
        <w:rPr>
          <w:rFonts w:ascii="Arial" w:hAnsi="Arial" w:cs="Arial"/>
          <w:sz w:val="18"/>
          <w:szCs w:val="18"/>
          <w:lang w:val="sr-Latn-RS"/>
        </w:rPr>
      </w:pPr>
    </w:p>
    <w:p w14:paraId="157F135E">
      <w:pPr>
        <w:rPr>
          <w:rFonts w:ascii="Arial" w:hAnsi="Arial" w:cs="Arial"/>
          <w:sz w:val="18"/>
          <w:szCs w:val="18"/>
          <w:lang w:val="sr-Latn-RS"/>
        </w:rPr>
      </w:pPr>
    </w:p>
    <w:p w14:paraId="48703086">
      <w:pPr>
        <w:rPr>
          <w:rFonts w:ascii="Arial" w:hAnsi="Arial" w:cs="Arial"/>
          <w:sz w:val="24"/>
          <w:szCs w:val="24"/>
          <w:lang w:val="sr-Latn-RS"/>
        </w:rPr>
      </w:pPr>
    </w:p>
    <w:p w14:paraId="0C8FEE6D">
      <w:pPr>
        <w:jc w:val="center"/>
        <w:rPr>
          <w:rFonts w:hint="default" w:ascii="Times New Roman" w:hAnsi="Times New Roman" w:cs="Times New Roman"/>
          <w:b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sr-Cyrl-RS"/>
        </w:rPr>
        <w:t>О Б А В Е Ш Т Е Њ Е</w:t>
      </w:r>
    </w:p>
    <w:p w14:paraId="150ACD66">
      <w:pPr>
        <w:rPr>
          <w:rFonts w:hint="default" w:ascii="Times New Roman" w:hAnsi="Times New Roman" w:cs="Times New Roman"/>
          <w:sz w:val="24"/>
          <w:szCs w:val="24"/>
          <w:lang w:val="sr-Cyrl-RS"/>
        </w:rPr>
      </w:pPr>
    </w:p>
    <w:p w14:paraId="1BA9B815">
      <w:pPr>
        <w:jc w:val="both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У општини Рача се од 03.01.2025.године пружа услуга помоћи у кући за старије особе и особе са инвалидитетом, а у оквиру реализације пројекта „Унапређење локалног система социјалне заштите: подстицање општинске интеграције помоћи у кући за старије особе и особе са инвалидитетом“. Услугом је обухваћено 50 корисника са територије целе општине Рача у свих 16 месних заједница, а услугу пружа 7 геронтодомаћица које су прошле акредитовани програм обуке. Сврха ове услуге је да помогне старима и особама са инвалидитетом да задовоље своје основне свакодневне потребе, у сопственим домовима, како би побољшали или одржали квалитет живота и спречили или одложили смештај. </w:t>
      </w:r>
    </w:p>
    <w:p w14:paraId="58C25CA7">
      <w:pPr>
        <w:ind w:firstLine="720" w:firstLineChars="0"/>
        <w:jc w:val="both"/>
        <w:rPr>
          <w:rFonts w:hint="default" w:ascii="Times New Roman" w:hAnsi="Times New Roman" w:cs="Times New Roman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sz w:val="24"/>
          <w:szCs w:val="24"/>
          <w:lang w:val="sr-Cyrl-RS"/>
        </w:rPr>
        <w:t xml:space="preserve">Уз услугу помоћи у кући корисницима су омогућене и услуге здравствене заштите које пружа мобилни здравствени тим Дома здравља „Милоје Хаџић-Шуле“ из Раче. Мобилни здравствени тим пружа неке од услуга здравствене заштите у домовима корисника услуге помоћи у кући, као што су прегледи од стране лекара опште праксе, мерење крвног притиска, контрола шећера у крви, санирање мањих повреда и сл. Услуга се пружа у континуитету до 18.10.2025.године. </w:t>
      </w:r>
    </w:p>
    <w:p w14:paraId="5B44C3CB">
      <w:pPr>
        <w:jc w:val="center"/>
        <w:rPr>
          <w:rFonts w:hint="default" w:ascii="Times New Roman" w:hAnsi="Times New Roman" w:cs="Times New Roman"/>
          <w:b/>
          <w:bCs/>
          <w:sz w:val="22"/>
          <w:szCs w:val="22"/>
          <w:lang w:val="sr-Cyrl-RS"/>
        </w:rPr>
      </w:pPr>
    </w:p>
    <w:p w14:paraId="7F2910AB">
      <w:pPr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</w:pPr>
      <w:bookmarkStart w:id="0" w:name="_GoBack"/>
      <w:bookmarkEnd w:id="0"/>
    </w:p>
    <w:sectPr>
      <w:headerReference r:id="rId5" w:type="default"/>
      <w:footerReference r:id="rId6" w:type="default"/>
      <w:pgSz w:w="12240" w:h="15840"/>
      <w:pgMar w:top="1440" w:right="540" w:bottom="1440" w:left="1440" w:header="720" w:footer="27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870D7D">
    <w:pPr>
      <w:pStyle w:val="10"/>
      <w:ind w:left="360"/>
      <w:rPr>
        <w:color w:val="auto"/>
        <w:lang w:val="sr-Cyrl-RS"/>
        <w14:textFill>
          <w14:noFill/>
        </w14:textFill>
      </w:rPr>
    </w:pPr>
    <w:r>
      <w:rPr>
        <w:rFonts w:ascii="Arial" w:hAnsi="Arial" w:cs="Arial"/>
        <w:sz w:val="18"/>
        <w:szCs w:val="18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5095875</wp:posOffset>
          </wp:positionH>
          <wp:positionV relativeFrom="paragraph">
            <wp:posOffset>119380</wp:posOffset>
          </wp:positionV>
          <wp:extent cx="1476375" cy="549275"/>
          <wp:effectExtent l="0" t="0" r="9525" b="3175"/>
          <wp:wrapSquare wrapText="bothSides"/>
          <wp:docPr id="1887121758" name="Picture 1" descr="A white background with red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7121758" name="Picture 1" descr="A white background with red lette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6375" cy="54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default"/>
        <w:lang w:val="sr-Latn-RS"/>
      </w:rPr>
      <w:t xml:space="preserve">   </w:t>
    </w:r>
  </w:p>
  <w:p w14:paraId="7069082F">
    <w:pPr>
      <w:pStyle w:val="10"/>
      <w:ind w:firstLine="110" w:firstLineChars="50"/>
      <w:rPr>
        <w:rFonts w:ascii="Arial" w:hAnsi="Arial" w:cs="Arial"/>
        <w:sz w:val="18"/>
        <w:szCs w:val="18"/>
        <w:lang w:val="sr-Cyrl-RS"/>
      </w:rPr>
    </w:pPr>
    <w: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-582295</wp:posOffset>
          </wp:positionH>
          <wp:positionV relativeFrom="paragraph">
            <wp:posOffset>21590</wp:posOffset>
          </wp:positionV>
          <wp:extent cx="490855" cy="551180"/>
          <wp:effectExtent l="0" t="0" r="4445" b="0"/>
          <wp:wrapThrough wrapText="bothSides">
            <wp:wrapPolygon>
              <wp:start x="0" y="0"/>
              <wp:lineTo x="0" y="20903"/>
              <wp:lineTo x="20957" y="20903"/>
              <wp:lineTo x="20957" y="0"/>
              <wp:lineTo x="0" y="0"/>
            </wp:wrapPolygon>
          </wp:wrapThrough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90855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-587375</wp:posOffset>
          </wp:positionH>
          <wp:positionV relativeFrom="paragraph">
            <wp:posOffset>29845</wp:posOffset>
          </wp:positionV>
          <wp:extent cx="487680" cy="530225"/>
          <wp:effectExtent l="0" t="0" r="7620" b="3175"/>
          <wp:wrapTight wrapText="bothSides">
            <wp:wrapPolygon>
              <wp:start x="0" y="0"/>
              <wp:lineTo x="0" y="20953"/>
              <wp:lineTo x="21094" y="20953"/>
              <wp:lineTo x="21094" y="0"/>
              <wp:lineTo x="0" y="0"/>
            </wp:wrapPolygon>
          </wp:wrapTight>
          <wp:docPr id="1733718765" name="Picture 5" descr="A blue rectangular object with black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3718765" name="Picture 5" descr="A blue rectangular object with black lette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7680" cy="53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18"/>
        <w:szCs w:val="18"/>
        <w:lang w:val="sr-Cyrl-RS"/>
      </w:rPr>
      <w:t>Општина</w:t>
    </w:r>
    <w:r>
      <w:rPr>
        <w:rFonts w:hint="default" w:ascii="Arial" w:hAnsi="Arial" w:cs="Arial"/>
        <w:sz w:val="18"/>
        <w:szCs w:val="18"/>
        <w:lang w:val="sr-Latn-RS"/>
      </w:rPr>
      <w:t xml:space="preserve"> </w:t>
    </w:r>
    <w:r>
      <w:rPr>
        <w:rFonts w:hint="default" w:ascii="Arial" w:hAnsi="Arial" w:cs="Arial"/>
        <w:sz w:val="18"/>
        <w:szCs w:val="18"/>
        <w:lang w:val="sr-Cyrl-RS"/>
      </w:rPr>
      <w:t xml:space="preserve"> Рача </w:t>
    </w:r>
    <w:r>
      <w:rPr>
        <w:rFonts w:ascii="Arial" w:hAnsi="Arial" w:cs="Arial"/>
        <w:sz w:val="18"/>
        <w:szCs w:val="18"/>
        <w:lang w:val="sr-Cyrl-RS"/>
      </w:rPr>
      <w:t xml:space="preserve"> је добила подршку за унапређење услуга социјалне </w:t>
    </w:r>
  </w:p>
  <w:p w14:paraId="7503D392">
    <w:pPr>
      <w:pStyle w:val="10"/>
      <w:ind w:firstLine="90" w:firstLineChars="50"/>
      <w:rPr>
        <w:rFonts w:ascii="Arial" w:hAnsi="Arial" w:cs="Arial"/>
        <w:sz w:val="18"/>
        <w:szCs w:val="18"/>
        <w:lang w:val="sr-Cyrl-RS"/>
      </w:rPr>
    </w:pPr>
    <w:r>
      <w:rPr>
        <w:rFonts w:ascii="Arial" w:hAnsi="Arial" w:cs="Arial"/>
        <w:sz w:val="18"/>
        <w:szCs w:val="18"/>
        <w:lang w:val="sr-Cyrl-RS"/>
      </w:rPr>
      <w:t xml:space="preserve">заштите на локалном нивоу у оквиру пројекта „Подршка одрживим </w:t>
    </w:r>
  </w:p>
  <w:p w14:paraId="7EE9E6A3">
    <w:pPr>
      <w:pStyle w:val="10"/>
      <w:ind w:firstLine="90" w:firstLineChars="50"/>
      <w:rPr>
        <w:rFonts w:ascii="Arial" w:hAnsi="Arial" w:cs="Arial"/>
        <w:sz w:val="18"/>
        <w:szCs w:val="18"/>
        <w:lang w:val="sr-Cyrl-RS"/>
      </w:rPr>
    </w:pPr>
    <w:r>
      <w:rPr>
        <w:rFonts w:ascii="Arial" w:hAnsi="Arial" w:cs="Arial"/>
        <w:sz w:val="18"/>
        <w:szCs w:val="18"/>
        <w:lang w:val="sr-Cyrl-RS"/>
      </w:rPr>
      <w:t>услугама социјалне заштите у заједници и политикама укључивања на</w:t>
    </w:r>
  </w:p>
  <w:p w14:paraId="45A5136D">
    <w:pPr>
      <w:pStyle w:val="10"/>
      <w:ind w:firstLine="90" w:firstLineChars="50"/>
      <w:rPr>
        <w:rFonts w:ascii="Arial" w:hAnsi="Arial" w:cs="Arial"/>
        <w:sz w:val="18"/>
        <w:szCs w:val="18"/>
        <w:lang w:val="sr-Cyrl-RS"/>
      </w:rPr>
    </w:pPr>
    <w:r>
      <w:rPr>
        <w:rFonts w:ascii="Arial" w:hAnsi="Arial" w:cs="Arial"/>
        <w:sz w:val="18"/>
        <w:szCs w:val="18"/>
        <w:lang w:val="sr-Cyrl-RS"/>
      </w:rPr>
      <w:t>локалном нивоу“, који финансира Европска унија.</w:t>
    </w:r>
  </w:p>
  <w:p w14:paraId="1A87B411">
    <w:pPr>
      <w:pStyle w:val="10"/>
      <w:tabs>
        <w:tab w:val="left" w:pos="6450"/>
        <w:tab w:val="clear" w:pos="4680"/>
        <w:tab w:val="clear" w:pos="9360"/>
      </w:tabs>
      <w:ind w:left="6300"/>
      <w:jc w:val="right"/>
      <w:rPr>
        <w:rFonts w:ascii="Arial" w:hAnsi="Arial" w:cs="Arial"/>
        <w:sz w:val="18"/>
        <w:szCs w:val="18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A6AF50">
    <w:pPr>
      <w:pStyle w:val="11"/>
      <w:tabs>
        <w:tab w:val="left" w:pos="7965"/>
        <w:tab w:val="clear" w:pos="4680"/>
        <w:tab w:val="clear" w:pos="9360"/>
      </w:tabs>
      <w:ind w:left="-450"/>
      <w:rPr>
        <w:rFonts w:hint="default"/>
        <w:lang w:val="sr-Cyrl-RS"/>
      </w:rPr>
    </w:pPr>
    <w:r>
      <w:rPr>
        <w:rFonts w:hint="default"/>
        <w:lang w:val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3714115</wp:posOffset>
          </wp:positionH>
          <wp:positionV relativeFrom="paragraph">
            <wp:posOffset>-163195</wp:posOffset>
          </wp:positionV>
          <wp:extent cx="2931160" cy="490855"/>
          <wp:effectExtent l="0" t="0" r="3175" b="4445"/>
          <wp:wrapNone/>
          <wp:docPr id="3" name="Picture 3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31056" cy="491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default"/>
        <w:lang w:val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-557530</wp:posOffset>
          </wp:positionH>
          <wp:positionV relativeFrom="paragraph">
            <wp:posOffset>-273685</wp:posOffset>
          </wp:positionV>
          <wp:extent cx="1813560" cy="645160"/>
          <wp:effectExtent l="0" t="0" r="0" b="2540"/>
          <wp:wrapNone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13560" cy="645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default"/>
        <w:lang w:val="sr-Cyrl-RS"/>
      </w:rPr>
      <w:t xml:space="preserve">      </w:t>
    </w:r>
  </w:p>
  <w:p w14:paraId="2984BE22">
    <w:pPr>
      <w:pStyle w:val="11"/>
      <w:ind w:left="1875"/>
    </w:pPr>
  </w:p>
  <w:p w14:paraId="0774775E">
    <w:pPr>
      <w:pStyle w:val="11"/>
      <w:ind w:left="1875"/>
      <w:rPr>
        <w:rFonts w:hint="default"/>
        <w:lang w:val="sr-Latn-RS"/>
      </w:rPr>
    </w:pPr>
  </w:p>
  <w:p w14:paraId="766C26CE">
    <w:pPr>
      <w:pStyle w:val="11"/>
      <w:ind w:firstLine="110" w:firstLineChars="50"/>
      <w:rPr>
        <w:rFonts w:hint="default"/>
        <w:lang w:val="sr-Cyrl-RS"/>
      </w:rPr>
    </w:pPr>
    <w:r>
      <w:rPr>
        <w:rFonts w:hint="default"/>
        <w:lang w:val="sr-Cyrl-RS"/>
      </w:rPr>
      <w:t>Унапређење локалног система  социјалне заштите: подстицање општинске интеграције помоћи у кући за старије особе и особе са инвалидитетом</w:t>
    </w:r>
  </w:p>
  <w:p w14:paraId="4D8FCE75">
    <w:pPr>
      <w:pStyle w:val="11"/>
      <w:rPr>
        <w:rFonts w:hint="default"/>
        <w:lang w:val="sr-Latn-RS"/>
      </w:rPr>
    </w:pPr>
    <w:r>
      <w:rPr>
        <w:rFonts w:hint="default"/>
        <w:lang w:val="sr-Latn-RS"/>
      </w:rPr>
      <w:t xml:space="preserve"> </w:t>
    </w:r>
    <w:r>
      <w:rPr>
        <w:rFonts w:hint="default"/>
        <w:lang w:val="sr-Cyrl-RS"/>
      </w:rPr>
      <w:t xml:space="preserve"> </w:t>
    </w:r>
    <w:r>
      <w:rPr>
        <w:rFonts w:hint="default"/>
        <w:lang w:val="sr-Latn-RS"/>
      </w:rPr>
      <w:t xml:space="preserve">         </w:t>
    </w:r>
    <w:r>
      <w:rPr>
        <w:b/>
        <w:bCs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313690</wp:posOffset>
              </wp:positionH>
              <wp:positionV relativeFrom="paragraph">
                <wp:posOffset>81280</wp:posOffset>
              </wp:positionV>
              <wp:extent cx="6543675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43675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24.7pt;margin-top:6.4pt;height:0pt;width:515.25pt;z-index:251659264;mso-width-relative:page;mso-height-relative:page;" filled="f" stroked="t" coordsize="21600,21600" o:gfxdata="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vCipqtUAAAAJAQAADwAAAAAAAAAB&#10;ACAAAAAiAAAAZHJzL2Rvd25yZXYueG1sUEsBAhQAFAAAAAgAh07iQB0ZKMvaAQAAtQMAAA4AAAAA&#10;AAAAAQAgAAAAJAEAAGRycy9lMm9Eb2MueG1sUEsFBgAAAAAGAAYAWQEAAHAFAAAAAA==&#10;">
              <v:fill on="f" focussize="0,0"/>
              <v:stroke weight="1.5pt" color="#4472C4 [3204]" miterlimit="8" joinstyle="miter"/>
              <v:imagedata o:title=""/>
              <o:lock v:ext="edit" aspectratio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attachedTemplate r:id="rId1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626"/>
    <w:rsid w:val="00004B72"/>
    <w:rsid w:val="00007E19"/>
    <w:rsid w:val="00010230"/>
    <w:rsid w:val="00016726"/>
    <w:rsid w:val="00023DF7"/>
    <w:rsid w:val="00033BCA"/>
    <w:rsid w:val="000360CB"/>
    <w:rsid w:val="000412A6"/>
    <w:rsid w:val="00045ACE"/>
    <w:rsid w:val="00051FBD"/>
    <w:rsid w:val="00052B22"/>
    <w:rsid w:val="00055670"/>
    <w:rsid w:val="00075A3C"/>
    <w:rsid w:val="00085124"/>
    <w:rsid w:val="000A3D73"/>
    <w:rsid w:val="000C3BCB"/>
    <w:rsid w:val="000D1541"/>
    <w:rsid w:val="00102C71"/>
    <w:rsid w:val="001529FA"/>
    <w:rsid w:val="001532A9"/>
    <w:rsid w:val="00157AE0"/>
    <w:rsid w:val="0016195E"/>
    <w:rsid w:val="00180C72"/>
    <w:rsid w:val="001C00EE"/>
    <w:rsid w:val="001D3941"/>
    <w:rsid w:val="001E03C0"/>
    <w:rsid w:val="001F44C0"/>
    <w:rsid w:val="002152ED"/>
    <w:rsid w:val="00216857"/>
    <w:rsid w:val="00220898"/>
    <w:rsid w:val="00233A7D"/>
    <w:rsid w:val="00247715"/>
    <w:rsid w:val="002649E8"/>
    <w:rsid w:val="00264B1E"/>
    <w:rsid w:val="00283C0D"/>
    <w:rsid w:val="002842A7"/>
    <w:rsid w:val="002970E2"/>
    <w:rsid w:val="002F2D23"/>
    <w:rsid w:val="00321D15"/>
    <w:rsid w:val="00330D81"/>
    <w:rsid w:val="00337D87"/>
    <w:rsid w:val="003B3C37"/>
    <w:rsid w:val="003D15C7"/>
    <w:rsid w:val="003D6811"/>
    <w:rsid w:val="003F54B4"/>
    <w:rsid w:val="003F6F84"/>
    <w:rsid w:val="003F7EF1"/>
    <w:rsid w:val="00405446"/>
    <w:rsid w:val="004344A5"/>
    <w:rsid w:val="00437E99"/>
    <w:rsid w:val="00444519"/>
    <w:rsid w:val="0046071D"/>
    <w:rsid w:val="00480F85"/>
    <w:rsid w:val="00483750"/>
    <w:rsid w:val="004A161E"/>
    <w:rsid w:val="004B7969"/>
    <w:rsid w:val="004E2814"/>
    <w:rsid w:val="004F0206"/>
    <w:rsid w:val="00527EB1"/>
    <w:rsid w:val="0054266E"/>
    <w:rsid w:val="00567E99"/>
    <w:rsid w:val="0059616B"/>
    <w:rsid w:val="00597E4F"/>
    <w:rsid w:val="005A2472"/>
    <w:rsid w:val="005A584A"/>
    <w:rsid w:val="005C4598"/>
    <w:rsid w:val="005C6A0D"/>
    <w:rsid w:val="005F24BE"/>
    <w:rsid w:val="006136CB"/>
    <w:rsid w:val="00624296"/>
    <w:rsid w:val="00632DE7"/>
    <w:rsid w:val="006338DD"/>
    <w:rsid w:val="00645C6F"/>
    <w:rsid w:val="00662EF6"/>
    <w:rsid w:val="006B21EE"/>
    <w:rsid w:val="006B7434"/>
    <w:rsid w:val="00700FED"/>
    <w:rsid w:val="007044E9"/>
    <w:rsid w:val="0071104A"/>
    <w:rsid w:val="00713390"/>
    <w:rsid w:val="00713AE6"/>
    <w:rsid w:val="00721FF0"/>
    <w:rsid w:val="00730AF8"/>
    <w:rsid w:val="00737CF4"/>
    <w:rsid w:val="00746DA5"/>
    <w:rsid w:val="007511CA"/>
    <w:rsid w:val="0075468F"/>
    <w:rsid w:val="00787A53"/>
    <w:rsid w:val="007A244F"/>
    <w:rsid w:val="007A4871"/>
    <w:rsid w:val="007C331B"/>
    <w:rsid w:val="007D38F2"/>
    <w:rsid w:val="007F0D44"/>
    <w:rsid w:val="007F5687"/>
    <w:rsid w:val="007F70EC"/>
    <w:rsid w:val="00847FC1"/>
    <w:rsid w:val="00850833"/>
    <w:rsid w:val="008557DF"/>
    <w:rsid w:val="00863C92"/>
    <w:rsid w:val="00872474"/>
    <w:rsid w:val="00896672"/>
    <w:rsid w:val="008E34C6"/>
    <w:rsid w:val="00917028"/>
    <w:rsid w:val="00923083"/>
    <w:rsid w:val="009339BB"/>
    <w:rsid w:val="0094572A"/>
    <w:rsid w:val="009502E5"/>
    <w:rsid w:val="00955319"/>
    <w:rsid w:val="00956CCB"/>
    <w:rsid w:val="00991B51"/>
    <w:rsid w:val="009B2CD1"/>
    <w:rsid w:val="009C44D6"/>
    <w:rsid w:val="009D2022"/>
    <w:rsid w:val="009D30A1"/>
    <w:rsid w:val="009F3B4A"/>
    <w:rsid w:val="00A40D13"/>
    <w:rsid w:val="00A4447B"/>
    <w:rsid w:val="00A50DAE"/>
    <w:rsid w:val="00A65FA9"/>
    <w:rsid w:val="00A80E1B"/>
    <w:rsid w:val="00A83EC5"/>
    <w:rsid w:val="00AA5AD0"/>
    <w:rsid w:val="00AC0B3B"/>
    <w:rsid w:val="00AC28E7"/>
    <w:rsid w:val="00B17F15"/>
    <w:rsid w:val="00B332F3"/>
    <w:rsid w:val="00B671BB"/>
    <w:rsid w:val="00B856A5"/>
    <w:rsid w:val="00BA0C85"/>
    <w:rsid w:val="00BB7BCA"/>
    <w:rsid w:val="00BE1BC4"/>
    <w:rsid w:val="00C01281"/>
    <w:rsid w:val="00C079A1"/>
    <w:rsid w:val="00C177A3"/>
    <w:rsid w:val="00C34FB4"/>
    <w:rsid w:val="00C7529E"/>
    <w:rsid w:val="00CD1381"/>
    <w:rsid w:val="00CD4843"/>
    <w:rsid w:val="00CE5738"/>
    <w:rsid w:val="00CF682B"/>
    <w:rsid w:val="00CF7E9C"/>
    <w:rsid w:val="00D131EE"/>
    <w:rsid w:val="00D175DE"/>
    <w:rsid w:val="00D227F1"/>
    <w:rsid w:val="00D22B41"/>
    <w:rsid w:val="00D276F0"/>
    <w:rsid w:val="00D43708"/>
    <w:rsid w:val="00D57B49"/>
    <w:rsid w:val="00D74260"/>
    <w:rsid w:val="00DB6EA3"/>
    <w:rsid w:val="00DC4A68"/>
    <w:rsid w:val="00DF308F"/>
    <w:rsid w:val="00DF6E6E"/>
    <w:rsid w:val="00E0576D"/>
    <w:rsid w:val="00E12651"/>
    <w:rsid w:val="00E13A3D"/>
    <w:rsid w:val="00E160F7"/>
    <w:rsid w:val="00E16250"/>
    <w:rsid w:val="00E16626"/>
    <w:rsid w:val="00E1662D"/>
    <w:rsid w:val="00E20816"/>
    <w:rsid w:val="00E26146"/>
    <w:rsid w:val="00E30FAC"/>
    <w:rsid w:val="00E907C6"/>
    <w:rsid w:val="00EB22B6"/>
    <w:rsid w:val="00EB4101"/>
    <w:rsid w:val="00F02BAC"/>
    <w:rsid w:val="00F1121D"/>
    <w:rsid w:val="00F127FD"/>
    <w:rsid w:val="00F36D1E"/>
    <w:rsid w:val="00F47290"/>
    <w:rsid w:val="00F556E5"/>
    <w:rsid w:val="00F62BE6"/>
    <w:rsid w:val="00F979A4"/>
    <w:rsid w:val="00FA5ACA"/>
    <w:rsid w:val="00FB4429"/>
    <w:rsid w:val="00FC3E46"/>
    <w:rsid w:val="00FD403C"/>
    <w:rsid w:val="00FE1EB6"/>
    <w:rsid w:val="00FF61D2"/>
    <w:rsid w:val="07124908"/>
    <w:rsid w:val="12132537"/>
    <w:rsid w:val="14FB45CD"/>
    <w:rsid w:val="186F22F6"/>
    <w:rsid w:val="1ADD65F8"/>
    <w:rsid w:val="1D297C66"/>
    <w:rsid w:val="1D434E54"/>
    <w:rsid w:val="1E3542D6"/>
    <w:rsid w:val="1EB65F76"/>
    <w:rsid w:val="26F975FC"/>
    <w:rsid w:val="317F1D7B"/>
    <w:rsid w:val="35A71E20"/>
    <w:rsid w:val="35EE2B08"/>
    <w:rsid w:val="36764574"/>
    <w:rsid w:val="3D2239A7"/>
    <w:rsid w:val="3E924036"/>
    <w:rsid w:val="3FA5067B"/>
    <w:rsid w:val="41220DBD"/>
    <w:rsid w:val="426A1D7F"/>
    <w:rsid w:val="4735163E"/>
    <w:rsid w:val="49A81C2B"/>
    <w:rsid w:val="49B83F7E"/>
    <w:rsid w:val="4A8D0ADE"/>
    <w:rsid w:val="4E7E09D4"/>
    <w:rsid w:val="4E933570"/>
    <w:rsid w:val="576D09B0"/>
    <w:rsid w:val="5A284778"/>
    <w:rsid w:val="64C34ADC"/>
    <w:rsid w:val="65220CD7"/>
    <w:rsid w:val="65FE6986"/>
    <w:rsid w:val="66067DA8"/>
    <w:rsid w:val="68F41973"/>
    <w:rsid w:val="6FAA2A40"/>
    <w:rsid w:val="7044643C"/>
    <w:rsid w:val="768C460E"/>
    <w:rsid w:val="784277FA"/>
    <w:rsid w:val="785F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6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">
    <w:name w:val="annotation reference"/>
    <w:basedOn w:val="3"/>
    <w:semiHidden/>
    <w:unhideWhenUsed/>
    <w:qFormat/>
    <w:uiPriority w:val="99"/>
    <w:rPr>
      <w:sz w:val="16"/>
      <w:szCs w:val="16"/>
    </w:rPr>
  </w:style>
  <w:style w:type="paragraph" w:styleId="7">
    <w:name w:val="annotation text"/>
    <w:basedOn w:val="1"/>
    <w:link w:val="17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8">
    <w:name w:val="annotation subject"/>
    <w:basedOn w:val="7"/>
    <w:next w:val="7"/>
    <w:link w:val="18"/>
    <w:semiHidden/>
    <w:unhideWhenUsed/>
    <w:qFormat/>
    <w:uiPriority w:val="99"/>
    <w:rPr>
      <w:b/>
      <w:bCs/>
    </w:rPr>
  </w:style>
  <w:style w:type="character" w:styleId="9">
    <w:name w:val="FollowedHyperlink"/>
    <w:basedOn w:val="3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paragraph" w:styleId="10">
    <w:name w:val="footer"/>
    <w:basedOn w:val="1"/>
    <w:link w:val="14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11">
    <w:name w:val="header"/>
    <w:basedOn w:val="1"/>
    <w:link w:val="13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12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Header Char"/>
    <w:basedOn w:val="3"/>
    <w:link w:val="11"/>
    <w:qFormat/>
    <w:uiPriority w:val="99"/>
  </w:style>
  <w:style w:type="character" w:customStyle="1" w:styleId="14">
    <w:name w:val="Footer Char"/>
    <w:basedOn w:val="3"/>
    <w:link w:val="10"/>
    <w:qFormat/>
    <w:uiPriority w:val="99"/>
  </w:style>
  <w:style w:type="character" w:customStyle="1" w:styleId="15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6">
    <w:name w:val="Balloon Text Char"/>
    <w:basedOn w:val="3"/>
    <w:link w:val="5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7">
    <w:name w:val="Comment Text Char"/>
    <w:basedOn w:val="3"/>
    <w:link w:val="7"/>
    <w:semiHidden/>
    <w:qFormat/>
    <w:uiPriority w:val="99"/>
  </w:style>
  <w:style w:type="character" w:customStyle="1" w:styleId="18">
    <w:name w:val="Comment Subject Char"/>
    <w:basedOn w:val="17"/>
    <w:link w:val="8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1%20Radni\Zeljko\Memorandum\Malo%20E\malo%20e%20CIR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malo e CIR</Template>
  <Pages>1</Pages>
  <Words>153</Words>
  <Characters>875</Characters>
  <Lines>7</Lines>
  <Paragraphs>2</Paragraphs>
  <TotalTime>2</TotalTime>
  <ScaleCrop>false</ScaleCrop>
  <LinksUpToDate>false</LinksUpToDate>
  <CharactersWithSpaces>1026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2021-09-21T17:21:00Z</dcterms:created>
  <dc:creator>Marko Markovic</dc:creator>
  <cp:lastModifiedBy>WPS_1685978621</cp:lastModifiedBy>
  <cp:lastPrinted>2024-11-07T06:40:00Z</cp:lastPrinted>
  <dcterms:modified xsi:type="dcterms:W3CDTF">2025-02-21T11:18:40Z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0x010100418020D2B0C630478A3BDD49D686A818</vt:lpwstr>
  </property>
  <property fmtid="{D5CDD505-2E9C-101B-9397-08002B2CF9AE}" pid="3" name="KSOProductBuildVer">
    <vt:lpwstr>1033-12.2.0.18911</vt:lpwstr>
  </property>
  <property fmtid="{D5CDD505-2E9C-101B-9397-08002B2CF9AE}" pid="4" name="ICV">
    <vt:lpwstr>4C691908B90F45199719432C847A4410_13</vt:lpwstr>
  </property>
</Properties>
</file>